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F2" w:rsidRDefault="007415F2">
      <w:r>
        <w:t>от 11.03.2016</w:t>
      </w:r>
    </w:p>
    <w:p w:rsidR="007415F2" w:rsidRDefault="007415F2"/>
    <w:p w:rsidR="007415F2" w:rsidRDefault="007415F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415F2" w:rsidRDefault="007415F2">
      <w:r>
        <w:t>Общество с ограниченной ответственностью «Бест» ИНН 5050046641</w:t>
      </w:r>
    </w:p>
    <w:p w:rsidR="007415F2" w:rsidRDefault="007415F2">
      <w:r>
        <w:t>Общество с ограниченной ответственностью «АэротД» ИНН 7716240790</w:t>
      </w:r>
    </w:p>
    <w:p w:rsidR="007415F2" w:rsidRDefault="007415F2">
      <w:r>
        <w:t>Общество с ограниченной ответственностью «ГИПТ-Торговый дом» ИНН 7804166520</w:t>
      </w:r>
    </w:p>
    <w:p w:rsidR="007415F2" w:rsidRDefault="007415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15F2"/>
    <w:rsid w:val="00045D12"/>
    <w:rsid w:val="0052439B"/>
    <w:rsid w:val="007415F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